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E41" w:rsidRPr="00D00E41" w:rsidRDefault="00D00E41" w:rsidP="00D00E41">
      <w:pPr>
        <w:shd w:val="clear" w:color="auto" w:fill="FFFFFF"/>
        <w:spacing w:line="336" w:lineRule="atLeast"/>
        <w:textAlignment w:val="baseline"/>
        <w:outlineLvl w:val="0"/>
        <w:rPr>
          <w:rFonts w:ascii="Trebuchet MS" w:eastAsia="Times New Roman" w:hAnsi="Trebuchet MS"/>
          <w:b/>
          <w:bCs/>
          <w:color w:val="333333"/>
          <w:kern w:val="36"/>
          <w:sz w:val="41"/>
          <w:szCs w:val="41"/>
          <w:lang w:eastAsia="sv-SE"/>
        </w:rPr>
      </w:pPr>
      <w:r w:rsidRPr="00D00E41">
        <w:rPr>
          <w:rFonts w:ascii="inherit" w:eastAsia="Times New Roman" w:hAnsi="inherit"/>
          <w:b/>
          <w:bCs/>
          <w:color w:val="333333"/>
          <w:kern w:val="36"/>
          <w:sz w:val="41"/>
          <w:szCs w:val="41"/>
          <w:bdr w:val="none" w:sz="0" w:space="0" w:color="auto" w:frame="1"/>
          <w:lang w:eastAsia="sv-SE"/>
        </w:rPr>
        <w:t>Skadestånd om tjuven halkar?</w:t>
      </w:r>
    </w:p>
    <w:p w:rsidR="00D00E41" w:rsidRPr="00D00E41" w:rsidRDefault="00D00E41" w:rsidP="00D00E41">
      <w:pPr>
        <w:spacing w:line="240" w:lineRule="auto"/>
        <w:rPr>
          <w:rFonts w:eastAsia="Times New Roman"/>
          <w:lang w:eastAsia="sv-SE"/>
        </w:rPr>
      </w:pPr>
      <w:r w:rsidRPr="00D00E41">
        <w:rPr>
          <w:rFonts w:ascii="Trebuchet MS" w:eastAsia="Times New Roman" w:hAnsi="Trebuchet MS"/>
          <w:color w:val="333333"/>
          <w:sz w:val="22"/>
          <w:szCs w:val="22"/>
          <w:bdr w:val="none" w:sz="0" w:space="0" w:color="auto" w:frame="1"/>
          <w:shd w:val="clear" w:color="auto" w:fill="FFFFFF"/>
          <w:lang w:eastAsia="sv-SE"/>
        </w:rPr>
        <w:t>2018-03-15</w:t>
      </w:r>
    </w:p>
    <w:p w:rsidR="00D00E41" w:rsidRPr="00D00E41" w:rsidRDefault="00D00E41" w:rsidP="00D00E41">
      <w:pPr>
        <w:shd w:val="clear" w:color="auto" w:fill="FFFFFF"/>
        <w:spacing w:after="192" w:line="240" w:lineRule="auto"/>
        <w:textAlignment w:val="baseline"/>
        <w:rPr>
          <w:rFonts w:ascii="inherit" w:eastAsia="Times New Roman" w:hAnsi="inherit"/>
          <w:i/>
          <w:iCs/>
          <w:color w:val="333333"/>
          <w:sz w:val="22"/>
          <w:szCs w:val="22"/>
          <w:lang w:eastAsia="sv-SE"/>
        </w:rPr>
      </w:pPr>
      <w:r w:rsidRPr="00D00E41">
        <w:rPr>
          <w:rFonts w:ascii="inherit" w:eastAsia="Times New Roman" w:hAnsi="inherit"/>
          <w:i/>
          <w:iCs/>
          <w:color w:val="333333"/>
          <w:sz w:val="22"/>
          <w:szCs w:val="22"/>
          <w:lang w:eastAsia="sv-SE"/>
        </w:rPr>
        <w:t>Vad gäller egentligen om någon halkar och skadar sig för att du inte sandat din trappa till huset? Kan du bli skadeståndsskyldig även om personen är en inbrottstjuv?</w:t>
      </w:r>
    </w:p>
    <w:p w:rsidR="00D00E41" w:rsidRPr="00D00E41" w:rsidRDefault="00D00E41" w:rsidP="00D00E41">
      <w:pPr>
        <w:shd w:val="clear" w:color="auto" w:fill="FFFFFF"/>
        <w:spacing w:line="240" w:lineRule="auto"/>
        <w:textAlignment w:val="baseline"/>
        <w:rPr>
          <w:rFonts w:ascii="inherit" w:eastAsia="Times New Roman" w:hAnsi="inherit"/>
          <w:color w:val="333333"/>
          <w:sz w:val="22"/>
          <w:szCs w:val="22"/>
          <w:lang w:eastAsia="sv-SE"/>
        </w:rPr>
      </w:pPr>
      <w:r w:rsidRPr="00D00E41">
        <w:rPr>
          <w:rFonts w:ascii="inherit" w:eastAsia="Times New Roman" w:hAnsi="inherit"/>
          <w:i/>
          <w:iCs/>
          <w:noProof/>
          <w:color w:val="333333"/>
          <w:sz w:val="22"/>
          <w:szCs w:val="22"/>
          <w:lang w:eastAsia="sv-SE"/>
        </w:rPr>
        <mc:AlternateContent>
          <mc:Choice Requires="wps">
            <w:drawing>
              <wp:inline distT="0" distB="0" distL="0" distR="0" wp14:anchorId="4668FA64" wp14:editId="445AB02F">
                <wp:extent cx="3909060" cy="2598420"/>
                <wp:effectExtent l="0" t="0" r="0" b="0"/>
                <wp:docPr id="1" name="AutoShape 1" descr="Lagbok och domarklub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909060" cy="259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9D9" w:rsidRDefault="006069D9" w:rsidP="006069D9">
                            <w:pPr>
                              <w:jc w:val="center"/>
                            </w:pPr>
                            <w:r>
                              <w:rPr>
                                <w:noProof/>
                                <w:lang w:eastAsia="sv-SE"/>
                              </w:rPr>
                              <w:drawing>
                                <wp:inline distT="0" distB="0" distL="0" distR="0">
                                  <wp:extent cx="3726180" cy="2476856"/>
                                  <wp:effectExtent l="0" t="0" r="7620" b="0"/>
                                  <wp:docPr id="2" name="Bildobjekt 2" descr="H:\lagbok_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gbok_4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180" cy="24768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id="AutoShape 1" o:spid="_x0000_s1026" alt="Lagbok och domarklubba" style="width:307.8pt;height:20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" filled="f" stroked="f">
                <o:lock v:ext="edit" aspectratio="t"/>
                <v:textbox>
                  <w:txbxContent>
                    <w:p w:rsidR="006069D9" w:rsidRDefault="006069D9" w:rsidP="006069D9">
                      <w:pPr>
                        <w:jc w:val="center"/>
                      </w:pPr>
                      <w:r>
                        <w:rPr>
                          <w:noProof/>
                          <w:lang w:eastAsia="sv-SE"/>
                        </w:rPr>
                        <w:drawing>
                          <wp:inline distT="0" distB="0" distL="0" distR="0">
                            <wp:extent cx="3726180" cy="2476856"/>
                            <wp:effectExtent l="0" t="0" r="7620" b="0"/>
                            <wp:docPr id="2" name="Bildobjekt 2" descr="H:\lagbok_4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gbok_4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6180" cy="2476856"/>
                                    </a:xfrm>
                                    <a:prstGeom prst="rect">
                                      <a:avLst/>
                                    </a:prstGeom>
                                    <a:noFill/>
                                    <a:ln>
                                      <a:noFill/>
                                    </a:ln>
                                  </pic:spPr>
                                </pic:pic>
                              </a:graphicData>
                            </a:graphic>
                          </wp:inline>
                        </w:drawing>
                      </w:r>
                    </w:p>
                  </w:txbxContent>
                </v:textbox>
                <w10:anchorlock/>
              </v:rect>
            </w:pict>
          </mc:Fallback>
        </mc:AlternateContent>
      </w:r>
      <w:bookmarkStart w:id="0" w:name="_GoBack"/>
      <w:bookmarkEnd w:id="0"/>
    </w:p>
    <w:p w:rsidR="00D00E41" w:rsidRPr="00D00E41" w:rsidRDefault="00D00E41" w:rsidP="00D00E41">
      <w:pPr>
        <w:shd w:val="clear" w:color="auto" w:fill="FFFFFF"/>
        <w:spacing w:line="240" w:lineRule="auto"/>
        <w:textAlignment w:val="baseline"/>
        <w:rPr>
          <w:rFonts w:ascii="inherit" w:eastAsia="Times New Roman" w:hAnsi="inherit"/>
          <w:color w:val="333333"/>
          <w:sz w:val="22"/>
          <w:szCs w:val="22"/>
          <w:lang w:eastAsia="sv-SE"/>
        </w:rPr>
      </w:pPr>
      <w:r w:rsidRPr="00D00E41">
        <w:rPr>
          <w:rFonts w:ascii="inherit" w:eastAsia="Times New Roman" w:hAnsi="inherit"/>
          <w:i/>
          <w:iCs/>
          <w:color w:val="333333"/>
          <w:sz w:val="22"/>
          <w:szCs w:val="22"/>
          <w:bdr w:val="none" w:sz="0" w:space="0" w:color="auto" w:frame="1"/>
          <w:lang w:eastAsia="sv-SE"/>
        </w:rPr>
        <w:t>Terese Wallinder, chef för Villaägarnas juridiska rågivning svarar:</w:t>
      </w:r>
    </w:p>
    <w:p w:rsidR="00D00E41" w:rsidRPr="00D00E41" w:rsidRDefault="00D00E41" w:rsidP="00D00E41">
      <w:pPr>
        <w:shd w:val="clear" w:color="auto" w:fill="FFFFFF"/>
        <w:spacing w:after="254" w:line="240" w:lineRule="auto"/>
        <w:textAlignment w:val="baseline"/>
        <w:rPr>
          <w:rFonts w:ascii="inherit" w:eastAsia="Times New Roman" w:hAnsi="inherit"/>
          <w:color w:val="333333"/>
          <w:sz w:val="22"/>
          <w:szCs w:val="22"/>
          <w:lang w:eastAsia="sv-SE"/>
        </w:rPr>
      </w:pPr>
      <w:proofErr w:type="gramStart"/>
      <w:r w:rsidRPr="00D00E41">
        <w:rPr>
          <w:rFonts w:ascii="inherit" w:eastAsia="Times New Roman" w:hAnsi="inherit"/>
          <w:color w:val="333333"/>
          <w:sz w:val="22"/>
          <w:szCs w:val="22"/>
          <w:lang w:eastAsia="sv-SE"/>
        </w:rPr>
        <w:t>-</w:t>
      </w:r>
      <w:proofErr w:type="gramEnd"/>
      <w:r w:rsidRPr="00D00E41">
        <w:rPr>
          <w:rFonts w:ascii="inherit" w:eastAsia="Times New Roman" w:hAnsi="inherit"/>
          <w:color w:val="333333"/>
          <w:sz w:val="22"/>
          <w:szCs w:val="22"/>
          <w:lang w:eastAsia="sv-SE"/>
        </w:rPr>
        <w:t xml:space="preserve"> Som fastighetsägare har du ett visst ansvar för att besökare inte ska riskera att skada sig. Även objudna personer kan ha rätt till skadestånd om de skadar sig. För att du ska bli skadeståndsansvarig krävs att det bedöms vara oaktsamt av dig att du inte gjort något åt halkan.</w:t>
      </w:r>
    </w:p>
    <w:p w:rsidR="00D00E41" w:rsidRPr="00D00E41" w:rsidRDefault="00D00E41" w:rsidP="00D00E41">
      <w:pPr>
        <w:shd w:val="clear" w:color="auto" w:fill="FFFFFF"/>
        <w:spacing w:line="240" w:lineRule="auto"/>
        <w:textAlignment w:val="baseline"/>
        <w:rPr>
          <w:rFonts w:ascii="inherit" w:eastAsia="Times New Roman" w:hAnsi="inherit"/>
          <w:color w:val="333333"/>
          <w:sz w:val="22"/>
          <w:szCs w:val="22"/>
          <w:lang w:eastAsia="sv-SE"/>
        </w:rPr>
      </w:pPr>
      <w:r w:rsidRPr="00D00E41">
        <w:rPr>
          <w:rFonts w:ascii="inherit" w:eastAsia="Times New Roman" w:hAnsi="inherit"/>
          <w:b/>
          <w:bCs/>
          <w:color w:val="333333"/>
          <w:sz w:val="22"/>
          <w:szCs w:val="22"/>
          <w:bdr w:val="none" w:sz="0" w:space="0" w:color="auto" w:frame="1"/>
          <w:lang w:eastAsia="sv-SE"/>
        </w:rPr>
        <w:t>Bedömningen görs då utifrån följande kriterier:</w:t>
      </w:r>
    </w:p>
    <w:p w:rsidR="00D00E41" w:rsidRPr="00D00E41" w:rsidRDefault="00D00E41" w:rsidP="00D00E41">
      <w:pPr>
        <w:numPr>
          <w:ilvl w:val="0"/>
          <w:numId w:val="1"/>
        </w:numPr>
        <w:shd w:val="clear" w:color="auto" w:fill="FFFFFF"/>
        <w:spacing w:line="240" w:lineRule="auto"/>
        <w:ind w:left="150" w:right="150"/>
        <w:textAlignment w:val="baseline"/>
        <w:rPr>
          <w:rFonts w:ascii="inherit" w:eastAsia="Times New Roman" w:hAnsi="inherit"/>
          <w:color w:val="333333"/>
          <w:sz w:val="22"/>
          <w:szCs w:val="22"/>
          <w:lang w:eastAsia="sv-SE"/>
        </w:rPr>
      </w:pPr>
      <w:r w:rsidRPr="00D00E41">
        <w:rPr>
          <w:rFonts w:ascii="inherit" w:eastAsia="Times New Roman" w:hAnsi="inherit"/>
          <w:color w:val="333333"/>
          <w:sz w:val="22"/>
          <w:szCs w:val="22"/>
          <w:lang w:eastAsia="sv-SE"/>
        </w:rPr>
        <w:t>risken för skada</w:t>
      </w:r>
    </w:p>
    <w:p w:rsidR="00D00E41" w:rsidRPr="00D00E41" w:rsidRDefault="00D00E41" w:rsidP="00D00E41">
      <w:pPr>
        <w:numPr>
          <w:ilvl w:val="0"/>
          <w:numId w:val="1"/>
        </w:numPr>
        <w:shd w:val="clear" w:color="auto" w:fill="FFFFFF"/>
        <w:spacing w:line="240" w:lineRule="auto"/>
        <w:ind w:left="150" w:right="150"/>
        <w:textAlignment w:val="baseline"/>
        <w:rPr>
          <w:rFonts w:ascii="inherit" w:eastAsia="Times New Roman" w:hAnsi="inherit"/>
          <w:color w:val="333333"/>
          <w:sz w:val="22"/>
          <w:szCs w:val="22"/>
          <w:lang w:eastAsia="sv-SE"/>
        </w:rPr>
      </w:pPr>
      <w:r w:rsidRPr="00D00E41">
        <w:rPr>
          <w:rFonts w:ascii="inherit" w:eastAsia="Times New Roman" w:hAnsi="inherit"/>
          <w:color w:val="333333"/>
          <w:sz w:val="22"/>
          <w:szCs w:val="22"/>
          <w:lang w:eastAsia="sv-SE"/>
        </w:rPr>
        <w:t>den sannolika skadans storlek</w:t>
      </w:r>
    </w:p>
    <w:p w:rsidR="00D00E41" w:rsidRPr="00D00E41" w:rsidRDefault="00D00E41" w:rsidP="00D00E41">
      <w:pPr>
        <w:numPr>
          <w:ilvl w:val="0"/>
          <w:numId w:val="1"/>
        </w:numPr>
        <w:shd w:val="clear" w:color="auto" w:fill="FFFFFF"/>
        <w:spacing w:line="240" w:lineRule="auto"/>
        <w:ind w:left="150" w:right="150"/>
        <w:textAlignment w:val="baseline"/>
        <w:rPr>
          <w:rFonts w:ascii="inherit" w:eastAsia="Times New Roman" w:hAnsi="inherit"/>
          <w:color w:val="333333"/>
          <w:sz w:val="22"/>
          <w:szCs w:val="22"/>
          <w:lang w:eastAsia="sv-SE"/>
        </w:rPr>
      </w:pPr>
      <w:r w:rsidRPr="00D00E41">
        <w:rPr>
          <w:rFonts w:ascii="inherit" w:eastAsia="Times New Roman" w:hAnsi="inherit"/>
          <w:color w:val="333333"/>
          <w:sz w:val="22"/>
          <w:szCs w:val="22"/>
          <w:lang w:eastAsia="sv-SE"/>
        </w:rPr>
        <w:t>möjligheterna att förekomma skadan och</w:t>
      </w:r>
    </w:p>
    <w:p w:rsidR="00D00E41" w:rsidRPr="00D00E41" w:rsidRDefault="00D00E41" w:rsidP="00D00E41">
      <w:pPr>
        <w:numPr>
          <w:ilvl w:val="0"/>
          <w:numId w:val="1"/>
        </w:numPr>
        <w:shd w:val="clear" w:color="auto" w:fill="FFFFFF"/>
        <w:spacing w:line="240" w:lineRule="auto"/>
        <w:ind w:left="150" w:right="150"/>
        <w:textAlignment w:val="baseline"/>
        <w:rPr>
          <w:rFonts w:ascii="inherit" w:eastAsia="Times New Roman" w:hAnsi="inherit"/>
          <w:color w:val="333333"/>
          <w:sz w:val="22"/>
          <w:szCs w:val="22"/>
          <w:lang w:eastAsia="sv-SE"/>
        </w:rPr>
      </w:pPr>
      <w:proofErr w:type="gramStart"/>
      <w:r w:rsidRPr="00D00E41">
        <w:rPr>
          <w:rFonts w:ascii="inherit" w:eastAsia="Times New Roman" w:hAnsi="inherit"/>
          <w:color w:val="333333"/>
          <w:sz w:val="22"/>
          <w:szCs w:val="22"/>
          <w:lang w:eastAsia="sv-SE"/>
        </w:rPr>
        <w:t>den handlandes möjligheter att inse risken för skada.</w:t>
      </w:r>
      <w:proofErr w:type="gramEnd"/>
    </w:p>
    <w:p w:rsidR="00D00E41" w:rsidRPr="00D00E41" w:rsidRDefault="00D00E41" w:rsidP="00D00E41">
      <w:pPr>
        <w:shd w:val="clear" w:color="auto" w:fill="FFFFFF"/>
        <w:spacing w:line="264" w:lineRule="atLeast"/>
        <w:textAlignment w:val="baseline"/>
        <w:outlineLvl w:val="1"/>
        <w:rPr>
          <w:rFonts w:ascii="inherit" w:eastAsia="Times New Roman" w:hAnsi="inherit"/>
          <w:color w:val="333333"/>
          <w:sz w:val="31"/>
          <w:szCs w:val="31"/>
          <w:lang w:eastAsia="sv-SE"/>
        </w:rPr>
      </w:pPr>
      <w:r w:rsidRPr="00D00E41">
        <w:rPr>
          <w:rFonts w:ascii="inherit" w:eastAsia="Times New Roman" w:hAnsi="inherit"/>
          <w:color w:val="333333"/>
          <w:sz w:val="31"/>
          <w:szCs w:val="31"/>
          <w:bdr w:val="none" w:sz="0" w:space="0" w:color="auto" w:frame="1"/>
          <w:lang w:eastAsia="sv-SE"/>
        </w:rPr>
        <w:t>Skillnad mellan objudna besökare</w:t>
      </w:r>
    </w:p>
    <w:p w:rsidR="00D00E41" w:rsidRPr="00D00E41" w:rsidRDefault="00D00E41" w:rsidP="00D00E41">
      <w:pPr>
        <w:shd w:val="clear" w:color="auto" w:fill="FFFFFF"/>
        <w:spacing w:after="254" w:line="240" w:lineRule="auto"/>
        <w:textAlignment w:val="baseline"/>
        <w:rPr>
          <w:rFonts w:ascii="inherit" w:eastAsia="Times New Roman" w:hAnsi="inherit"/>
          <w:color w:val="333333"/>
          <w:sz w:val="22"/>
          <w:szCs w:val="22"/>
          <w:lang w:eastAsia="sv-SE"/>
        </w:rPr>
      </w:pPr>
      <w:r w:rsidRPr="00D00E41">
        <w:rPr>
          <w:rFonts w:ascii="inherit" w:eastAsia="Times New Roman" w:hAnsi="inherit"/>
          <w:color w:val="333333"/>
          <w:sz w:val="22"/>
          <w:szCs w:val="22"/>
          <w:lang w:eastAsia="sv-SE"/>
        </w:rPr>
        <w:t>Dock görs skillnad mellan objudna besökare, till exempel en försäljare, och besökare som man kallar kvalificerat obehöriga, till exempel tjuvar. I förhållande till tjuvar finns inget ansvar vid skador uppkomna på grund av bristfällig säkerhet. Inbrottstjuven som halkar på trappan på väg ut efter sitt inbrott har alltså inte rätt till skadestånd. Däremot får du inte sätta ut farliga fällor för inbrottstjuvar.</w:t>
      </w:r>
    </w:p>
    <w:p w:rsidR="00D00E41" w:rsidRPr="00D00E41" w:rsidRDefault="00D00E41" w:rsidP="00D00E41">
      <w:pPr>
        <w:numPr>
          <w:ilvl w:val="0"/>
          <w:numId w:val="2"/>
        </w:numPr>
        <w:shd w:val="clear" w:color="auto" w:fill="EAEAEA"/>
        <w:spacing w:line="240" w:lineRule="auto"/>
        <w:ind w:left="96" w:right="96"/>
        <w:jc w:val="center"/>
        <w:textAlignment w:val="baseline"/>
        <w:rPr>
          <w:rFonts w:ascii="inherit" w:eastAsia="Times New Roman" w:hAnsi="inherit"/>
          <w:color w:val="553D80"/>
          <w:sz w:val="20"/>
          <w:szCs w:val="20"/>
          <w:lang w:eastAsia="sv-SE"/>
        </w:rPr>
      </w:pPr>
    </w:p>
    <w:p w:rsidR="00D005A4" w:rsidRPr="009A0C07" w:rsidRDefault="006069D9" w:rsidP="002D1EEB"/>
    <w:sectPr w:rsidR="00D005A4" w:rsidRPr="009A0C07" w:rsidSect="002D1EEB">
      <w:pgSz w:w="11906" w:h="16838"/>
      <w:pgMar w:top="1984" w:right="1984"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B2BF8"/>
    <w:multiLevelType w:val="multilevel"/>
    <w:tmpl w:val="F0C8C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BA40A9"/>
    <w:multiLevelType w:val="multilevel"/>
    <w:tmpl w:val="C432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E41"/>
    <w:rsid w:val="002D1EEB"/>
    <w:rsid w:val="0032533F"/>
    <w:rsid w:val="003849B2"/>
    <w:rsid w:val="006069D9"/>
    <w:rsid w:val="008E14F7"/>
    <w:rsid w:val="009A0C07"/>
    <w:rsid w:val="00D00E41"/>
    <w:rsid w:val="00DE5730"/>
    <w:rsid w:val="00FA5F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069D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6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069D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6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9740">
      <w:bodyDiv w:val="1"/>
      <w:marLeft w:val="0"/>
      <w:marRight w:val="0"/>
      <w:marTop w:val="0"/>
      <w:marBottom w:val="0"/>
      <w:divBdr>
        <w:top w:val="none" w:sz="0" w:space="0" w:color="auto"/>
        <w:left w:val="none" w:sz="0" w:space="0" w:color="auto"/>
        <w:bottom w:val="none" w:sz="0" w:space="0" w:color="auto"/>
        <w:right w:val="none" w:sz="0" w:space="0" w:color="auto"/>
      </w:divBdr>
      <w:divsChild>
        <w:div w:id="849180958">
          <w:marLeft w:val="0"/>
          <w:marRight w:val="0"/>
          <w:marTop w:val="0"/>
          <w:marBottom w:val="0"/>
          <w:divBdr>
            <w:top w:val="none" w:sz="0" w:space="0" w:color="auto"/>
            <w:left w:val="none" w:sz="0" w:space="0" w:color="auto"/>
            <w:bottom w:val="none" w:sz="0" w:space="0" w:color="auto"/>
            <w:right w:val="none" w:sz="0" w:space="0" w:color="auto"/>
          </w:divBdr>
          <w:divsChild>
            <w:div w:id="764568634">
              <w:marLeft w:val="0"/>
              <w:marRight w:val="0"/>
              <w:marTop w:val="0"/>
              <w:marBottom w:val="0"/>
              <w:divBdr>
                <w:top w:val="none" w:sz="0" w:space="0" w:color="auto"/>
                <w:left w:val="none" w:sz="0" w:space="0" w:color="auto"/>
                <w:bottom w:val="none" w:sz="0" w:space="0" w:color="auto"/>
                <w:right w:val="none" w:sz="0" w:space="0" w:color="auto"/>
              </w:divBdr>
            </w:div>
          </w:divsChild>
        </w:div>
        <w:div w:id="1019045661">
          <w:marLeft w:val="0"/>
          <w:marRight w:val="0"/>
          <w:marTop w:val="0"/>
          <w:marBottom w:val="0"/>
          <w:divBdr>
            <w:top w:val="none" w:sz="0" w:space="0" w:color="auto"/>
            <w:left w:val="none" w:sz="0" w:space="0" w:color="auto"/>
            <w:bottom w:val="none" w:sz="0" w:space="0" w:color="auto"/>
            <w:right w:val="none" w:sz="0" w:space="0" w:color="auto"/>
          </w:divBdr>
          <w:divsChild>
            <w:div w:id="803892473">
              <w:marLeft w:val="0"/>
              <w:marRight w:val="0"/>
              <w:marTop w:val="0"/>
              <w:marBottom w:val="0"/>
              <w:divBdr>
                <w:top w:val="none" w:sz="0" w:space="0" w:color="auto"/>
                <w:left w:val="none" w:sz="0" w:space="0" w:color="auto"/>
                <w:bottom w:val="none" w:sz="0" w:space="0" w:color="auto"/>
                <w:right w:val="none" w:sz="0" w:space="0" w:color="auto"/>
              </w:divBdr>
            </w:div>
          </w:divsChild>
        </w:div>
        <w:div w:id="792794776">
          <w:marLeft w:val="0"/>
          <w:marRight w:val="0"/>
          <w:marTop w:val="318"/>
          <w:marBottom w:val="318"/>
          <w:divBdr>
            <w:top w:val="single" w:sz="6" w:space="16" w:color="EAEAEA"/>
            <w:left w:val="none" w:sz="0" w:space="0" w:color="auto"/>
            <w:bottom w:val="single" w:sz="6" w:space="16" w:color="EAEAEA"/>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46F30-D0F0-4D39-A731-F1B2E24F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980</Characters>
  <Application>Microsoft Office Word</Application>
  <DocSecurity>0</DocSecurity>
  <Lines>20</Lines>
  <Paragraphs>3</Paragraphs>
  <ScaleCrop>false</ScaleCrop>
  <HeadingPairs>
    <vt:vector size="2" baseType="variant">
      <vt:variant>
        <vt:lpstr>Rubrik</vt:lpstr>
      </vt:variant>
      <vt:variant>
        <vt:i4>1</vt:i4>
      </vt:variant>
    </vt:vector>
  </HeadingPairs>
  <TitlesOfParts>
    <vt:vector size="1" baseType="lpstr">
      <vt:lpstr/>
    </vt:vector>
  </TitlesOfParts>
  <Company>Polismyndigheten</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Björklund</dc:creator>
  <cp:lastModifiedBy>Carina Björklund</cp:lastModifiedBy>
  <cp:revision>2</cp:revision>
  <dcterms:created xsi:type="dcterms:W3CDTF">2018-03-27T07:11:00Z</dcterms:created>
  <dcterms:modified xsi:type="dcterms:W3CDTF">2018-03-27T07:12:00Z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l_saved">
    <vt:lpwstr>yes</vt:lpwstr>
  </property>
</Properties>
</file>